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423BDB5" w14:textId="77777777" w:rsidR="00A35D33" w:rsidRDefault="00A35D33" w:rsidP="00A35D3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F8061B">
        <w:rPr>
          <w:rFonts w:ascii="Verdana" w:hAnsi="Verdana" w:cs="Calibri"/>
          <w:b/>
          <w:u w:val="single"/>
          <w:lang w:val="en-GB"/>
        </w:rPr>
        <w:t>physical</w:t>
      </w:r>
      <w:r w:rsidRPr="00F8061B">
        <w:rPr>
          <w:rFonts w:ascii="Verdana" w:hAnsi="Verdana" w:cs="Calibri"/>
          <w:u w:val="single"/>
          <w:lang w:val="en-GB"/>
        </w:rPr>
        <w:t xml:space="preserve"> </w:t>
      </w:r>
      <w:r w:rsidRPr="007629A3">
        <w:rPr>
          <w:rFonts w:ascii="Verdana" w:hAnsi="Verdana" w:cs="Calibri"/>
          <w:b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Pr="007629A3">
        <w:rPr>
          <w:rFonts w:ascii="Verdana" w:hAnsi="Verdana" w:cs="Calibri"/>
          <w:i/>
          <w:lang w:val="en-GB"/>
        </w:rPr>
        <w:t xml:space="preserve"> (</w:t>
      </w:r>
      <w:r>
        <w:rPr>
          <w:rFonts w:ascii="Verdana" w:hAnsi="Verdana" w:cs="Calibri"/>
          <w:i/>
          <w:lang w:val="en-GB"/>
        </w:rPr>
        <w:t xml:space="preserve">= </w:t>
      </w:r>
      <w:r w:rsidRPr="007629A3">
        <w:rPr>
          <w:rFonts w:ascii="Verdana" w:hAnsi="Verdana" w:cs="Calibri"/>
          <w:i/>
          <w:lang w:val="en-GB"/>
        </w:rPr>
        <w:t>the f</w:t>
      </w:r>
      <w:r>
        <w:rPr>
          <w:rFonts w:ascii="Verdana" w:hAnsi="Verdana" w:cs="Calibri"/>
          <w:i/>
          <w:lang w:val="en-GB"/>
        </w:rPr>
        <w:t>i</w:t>
      </w:r>
      <w:r w:rsidRPr="007629A3">
        <w:rPr>
          <w:rFonts w:ascii="Verdana" w:hAnsi="Verdana" w:cs="Calibri"/>
          <w:i/>
          <w:lang w:val="en-GB"/>
        </w:rPr>
        <w:t>r</w:t>
      </w:r>
      <w:r>
        <w:rPr>
          <w:rFonts w:ascii="Verdana" w:hAnsi="Verdana" w:cs="Calibri"/>
          <w:i/>
          <w:lang w:val="en-GB"/>
        </w:rPr>
        <w:t>s</w:t>
      </w:r>
      <w:r w:rsidRPr="007629A3">
        <w:rPr>
          <w:rFonts w:ascii="Verdana" w:hAnsi="Verdana" w:cs="Calibri"/>
          <w:i/>
          <w:lang w:val="en-GB"/>
        </w:rPr>
        <w:t>t day at the receiving organisation)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</w:t>
      </w:r>
      <w:proofErr w:type="gramStart"/>
      <w:r w:rsidRPr="00F8061B">
        <w:rPr>
          <w:rFonts w:ascii="Verdana" w:hAnsi="Verdana" w:cs="Calibri"/>
          <w:i/>
          <w:highlight w:val="cyan"/>
          <w:lang w:val="en-GB"/>
        </w:rPr>
        <w:t>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>(</w:t>
      </w:r>
      <w:proofErr w:type="gramEnd"/>
      <w:r>
        <w:rPr>
          <w:rFonts w:ascii="Verdana" w:hAnsi="Verdana" w:cs="Calibri"/>
          <w:i/>
          <w:lang w:val="en-GB"/>
        </w:rPr>
        <w:t>= the last day at the</w:t>
      </w:r>
      <w:r w:rsidRPr="007629A3">
        <w:t xml:space="preserve"> </w:t>
      </w:r>
      <w:r w:rsidRPr="007629A3">
        <w:rPr>
          <w:rFonts w:ascii="Verdana" w:hAnsi="Verdana" w:cs="Calibri"/>
          <w:i/>
          <w:lang w:val="en-GB"/>
        </w:rPr>
        <w:t>receiving organisation</w:t>
      </w:r>
      <w:r>
        <w:rPr>
          <w:rFonts w:ascii="Verdana" w:hAnsi="Verdana" w:cs="Calibri"/>
          <w:i/>
          <w:lang w:val="en-GB"/>
        </w:rPr>
        <w:t>)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bookmarkStart w:id="0" w:name="_GoBack"/>
      <w:bookmarkEnd w:id="0"/>
    </w:p>
    <w:p w14:paraId="5A61B919" w14:textId="4C29B091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C47561">
        <w:rPr>
          <w:rFonts w:ascii="Verdana" w:hAnsi="Verdana" w:cs="Calibri"/>
          <w:b/>
          <w:u w:val="single"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6677B98" w14:textId="77777777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B929EE" w14:textId="4FE60E84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66CB5537" w14:textId="77777777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21910290" w14:textId="76CAB98A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6EF6D7A9" w14:textId="77777777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9AA6645" w14:textId="5CE91499" w:rsidR="00A00E9E" w:rsidRDefault="00A00E9E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cyan"/>
          <w:lang w:val="en-GB"/>
        </w:rPr>
      </w:pPr>
      <w:r w:rsidRPr="00A96C02">
        <w:rPr>
          <w:rFonts w:ascii="Verdana" w:hAnsi="Verdana" w:cs="Calibri"/>
          <w:lang w:val="en-GB"/>
        </w:rPr>
        <w:t xml:space="preserve">Planned period of the mobility with travelling days: </w:t>
      </w:r>
      <w:r w:rsidRPr="00A96C02">
        <w:rPr>
          <w:rFonts w:ascii="Verdana" w:hAnsi="Verdana" w:cs="Calibri"/>
          <w:b/>
          <w:lang w:val="en-GB"/>
        </w:rPr>
        <w:t>from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A96C02">
        <w:rPr>
          <w:rFonts w:ascii="Verdana" w:hAnsi="Verdana" w:cs="Calibri"/>
          <w:b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</w:p>
    <w:p w14:paraId="74C80CEB" w14:textId="77777777" w:rsidR="00A00E9E" w:rsidRDefault="00A00E9E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C610E07" w14:textId="44C9B8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C47561">
        <w:rPr>
          <w:rFonts w:ascii="Verdana" w:hAnsi="Verdana" w:cs="Calibri"/>
          <w:b/>
          <w:u w:val="single"/>
          <w:lang w:val="en-GB"/>
        </w:rPr>
        <w:t>virtual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023"/>
        <w:gridCol w:w="2441"/>
      </w:tblGrid>
      <w:tr w:rsidR="00377526" w:rsidRPr="007673FA" w14:paraId="5D72C54D" w14:textId="77777777" w:rsidTr="001E5604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23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41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1E5604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2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41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1E5604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23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41" w:type="dxa"/>
            <w:shd w:val="clear" w:color="auto" w:fill="FFFFFF"/>
          </w:tcPr>
          <w:p w14:paraId="5D72C556" w14:textId="6DB4BDE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693"/>
        <w:gridCol w:w="1701"/>
        <w:gridCol w:w="2441"/>
      </w:tblGrid>
      <w:tr w:rsidR="00C47561" w:rsidRPr="007673FA" w14:paraId="5D72C563" w14:textId="77777777" w:rsidTr="001E5604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C47561" w:rsidRPr="007673FA" w:rsidRDefault="00C4756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D72C562" w14:textId="577CC3CD" w:rsidR="00C47561" w:rsidRPr="007673FA" w:rsidRDefault="00C4756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887CE1" w:rsidRPr="001E5604" w14:paraId="5D72C56A" w14:textId="77777777" w:rsidTr="001E5604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495371EF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1701" w:type="dxa"/>
            <w:shd w:val="clear" w:color="auto" w:fill="FFFFFF"/>
          </w:tcPr>
          <w:p w14:paraId="1F5296EB" w14:textId="77777777" w:rsidR="001E5604" w:rsidRPr="001E5604" w:rsidRDefault="00C47561" w:rsidP="001E5604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szCs w:val="24"/>
                <w:lang w:val="en-GB"/>
              </w:rPr>
            </w:pPr>
            <w:r w:rsidRPr="001E5604">
              <w:rPr>
                <w:rFonts w:ascii="Calibri Light" w:hAnsi="Calibri Light" w:cs="Arial"/>
                <w:szCs w:val="24"/>
                <w:lang w:val="en-GB"/>
              </w:rPr>
              <w:t>Faculty/</w:t>
            </w:r>
          </w:p>
          <w:p w14:paraId="5D72C568" w14:textId="37A06515" w:rsidR="00887CE1" w:rsidRPr="007673FA" w:rsidRDefault="00C47561" w:rsidP="001E560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E5604">
              <w:rPr>
                <w:rFonts w:ascii="Calibri Light" w:hAnsi="Calibri Light" w:cs="Arial"/>
                <w:szCs w:val="24"/>
                <w:lang w:val="en-GB"/>
              </w:rPr>
              <w:t>Department</w:t>
            </w:r>
          </w:p>
        </w:tc>
        <w:tc>
          <w:tcPr>
            <w:tcW w:w="2441" w:type="dxa"/>
            <w:shd w:val="clear" w:color="auto" w:fill="FFFFFF"/>
          </w:tcPr>
          <w:p w14:paraId="7F023393" w14:textId="03533935" w:rsidR="001E5604" w:rsidRPr="00C47561" w:rsidRDefault="001E5604" w:rsidP="001E5604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>
              <w:rPr>
                <w:rFonts w:ascii="Calibri Light" w:hAnsi="Calibri Light" w:cs="Arial"/>
                <w:color w:val="002060"/>
                <w:szCs w:val="24"/>
                <w:lang w:val="en-GB"/>
              </w:rPr>
              <w:t>Faculty of Management</w:t>
            </w:r>
          </w:p>
          <w:p w14:paraId="5D72C569" w14:textId="2D7C7E6E" w:rsidR="001E5604" w:rsidRPr="001E5604" w:rsidRDefault="001E5604" w:rsidP="001E56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1E5604">
              <w:rPr>
                <w:rFonts w:ascii="Calibri Light" w:hAnsi="Calibri Light" w:cs="Arial"/>
                <w:color w:val="002060"/>
                <w:szCs w:val="24"/>
                <w:highlight w:val="cyan"/>
                <w:lang w:val="en-GB"/>
              </w:rPr>
              <w:t>XX</w:t>
            </w:r>
            <w:r w:rsidRPr="001E5604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</w:t>
            </w:r>
          </w:p>
        </w:tc>
      </w:tr>
      <w:tr w:rsidR="00377526" w:rsidRPr="007673FA" w14:paraId="5D72C56F" w14:textId="77777777" w:rsidTr="001E5604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687AF935" w14:textId="3A191AEC" w:rsidR="00377526" w:rsidRPr="00C47561" w:rsidRDefault="001E5604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proofErr w:type="spellStart"/>
            <w:r w:rsidRPr="001E5604">
              <w:rPr>
                <w:rFonts w:ascii="Calibri Light" w:hAnsi="Calibri Light" w:cs="Arial"/>
                <w:color w:val="002060"/>
                <w:szCs w:val="24"/>
                <w:lang w:val="en-GB"/>
              </w:rPr>
              <w:t>Jarošovská</w:t>
            </w:r>
            <w:proofErr w:type="spellEnd"/>
            <w:r w:rsidRPr="001E5604">
              <w:rPr>
                <w:rFonts w:ascii="Calibri Light" w:hAnsi="Calibri Light" w:cs="Arial"/>
                <w:color w:val="002060"/>
                <w:szCs w:val="24"/>
                <w:lang w:val="en-GB"/>
              </w:rPr>
              <w:t xml:space="preserve"> 1117/II</w:t>
            </w:r>
          </w:p>
          <w:p w14:paraId="5D72C56C" w14:textId="2CE085BB" w:rsidR="00C47561" w:rsidRPr="007673FA" w:rsidRDefault="001E5604" w:rsidP="00C475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E5604">
              <w:rPr>
                <w:rFonts w:ascii="Calibri Light" w:hAnsi="Calibri Light" w:cs="Arial"/>
                <w:color w:val="002060"/>
                <w:szCs w:val="24"/>
                <w:lang w:val="en-GB"/>
              </w:rPr>
              <w:t xml:space="preserve">377 01, </w:t>
            </w:r>
            <w:proofErr w:type="spellStart"/>
            <w:r w:rsidRPr="001E5604">
              <w:rPr>
                <w:rFonts w:ascii="Calibri Light" w:hAnsi="Calibri Light" w:cs="Arial"/>
                <w:color w:val="002060"/>
                <w:szCs w:val="24"/>
                <w:lang w:val="en-GB"/>
              </w:rPr>
              <w:t>Jindřichův</w:t>
            </w:r>
            <w:proofErr w:type="spellEnd"/>
            <w:r w:rsidRPr="001E5604">
              <w:rPr>
                <w:rFonts w:ascii="Calibri Light" w:hAnsi="Calibri Light" w:cs="Arial"/>
                <w:color w:val="002060"/>
                <w:szCs w:val="24"/>
                <w:lang w:val="en-GB"/>
              </w:rPr>
              <w:t xml:space="preserve"> Hradec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41" w:type="dxa"/>
            <w:shd w:val="clear" w:color="auto" w:fill="FFFFFF"/>
          </w:tcPr>
          <w:p w14:paraId="5D72C56E" w14:textId="47E1180F" w:rsidR="00377526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C47561" w:rsidRPr="00E02718" w14:paraId="5D72C574" w14:textId="77777777" w:rsidTr="001E5604">
        <w:tc>
          <w:tcPr>
            <w:tcW w:w="2093" w:type="dxa"/>
            <w:shd w:val="clear" w:color="auto" w:fill="FFFFFF"/>
          </w:tcPr>
          <w:p w14:paraId="5D72C570" w14:textId="7777777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3ED2EAAB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uvést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3C81822E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4F6BF34E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(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vyjadřující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souhlas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s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mobilitou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7B61D3F2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podpisem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konci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tohoto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</w:p>
          <w:p w14:paraId="5D72C571" w14:textId="730CD83B" w:rsidR="00C47561" w:rsidRPr="007673FA" w:rsidRDefault="001165AA" w:rsidP="001165A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dokumentu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14:paraId="59AC2A51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přímého</w:t>
            </w:r>
            <w:proofErr w:type="spellEnd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nadřízeného</w:t>
            </w:r>
            <w:proofErr w:type="spellEnd"/>
          </w:p>
          <w:p w14:paraId="3CE03D3E" w14:textId="77777777" w:rsidR="001165AA" w:rsidRPr="003713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vysílaného</w:t>
            </w:r>
            <w:proofErr w:type="spellEnd"/>
          </w:p>
          <w:p w14:paraId="5D72C573" w14:textId="019A48DF" w:rsidR="00C47561" w:rsidRPr="00E02718" w:rsidRDefault="001165AA" w:rsidP="001165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 w:rsidRPr="00371318">
              <w:rPr>
                <w:rFonts w:ascii="Calibri" w:hAnsi="Calibri" w:cs="Arial"/>
                <w:sz w:val="20"/>
                <w:highlight w:val="cyan"/>
                <w:lang w:val="en-GB"/>
              </w:rPr>
              <w:t>zaměstnance</w:t>
            </w:r>
            <w:proofErr w:type="spellEnd"/>
          </w:p>
        </w:tc>
      </w:tr>
      <w:tr w:rsidR="00C47561" w:rsidRPr="00E02718" w14:paraId="7D069277" w14:textId="77777777" w:rsidTr="001E5604">
        <w:tc>
          <w:tcPr>
            <w:tcW w:w="2093" w:type="dxa"/>
            <w:shd w:val="clear" w:color="auto" w:fill="FFFFFF"/>
          </w:tcPr>
          <w:p w14:paraId="1845791F" w14:textId="7586351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38AFB3EF" w14:textId="77777777" w:rsidR="00C47561" w:rsidRPr="00C01F6E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Radka Vaváková</w:t>
            </w:r>
          </w:p>
          <w:p w14:paraId="3C445D53" w14:textId="4796A5F9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Arial"/>
                <w:color w:val="002060"/>
                <w:szCs w:val="24"/>
                <w:lang w:val="en-GB"/>
              </w:rPr>
              <w:t>Coordinator</w:t>
            </w:r>
          </w:p>
        </w:tc>
        <w:tc>
          <w:tcPr>
            <w:tcW w:w="1701" w:type="dxa"/>
            <w:shd w:val="clear" w:color="auto" w:fill="FFFFFF"/>
          </w:tcPr>
          <w:p w14:paraId="25BD026F" w14:textId="796A2C9A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14:paraId="5F132886" w14:textId="793E0667" w:rsidR="00C47561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color w:val="FF0000"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 w:val="20"/>
                <w:lang w:val="en-GB"/>
              </w:rPr>
              <w:t>radka.vavakova@vse.cz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lastRenderedPageBreak/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5D3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5D3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0792B43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4C8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754C82">
              <w:rPr>
                <w:rFonts w:ascii="Verdana" w:hAnsi="Verdana" w:cs="Calibri"/>
                <w:color w:val="FF0000"/>
                <w:sz w:val="20"/>
                <w:lang w:val="en-GB"/>
              </w:rPr>
              <w:t>p</w:t>
            </w:r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římý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nadřízený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vysílaného</w:t>
            </w:r>
            <w:proofErr w:type="spellEnd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="00754C82" w:rsidRPr="00F44C03">
              <w:rPr>
                <w:rFonts w:ascii="Verdana" w:hAnsi="Verdana" w:cs="Calibri"/>
                <w:color w:val="FF0000"/>
                <w:sz w:val="20"/>
                <w:lang w:val="en-GB"/>
              </w:rPr>
              <w:t>zaměstnance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475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4756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755244"/>
    <w:multiLevelType w:val="hybridMultilevel"/>
    <w:tmpl w:val="7CD21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5AA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5604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5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C82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0E9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33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56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A9ED-4E1D-40E7-801B-60802F70D41E}"/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5f128f6-f38e-4cdb-b101-97c65dcbc942"/>
    <ds:schemaRef ds:uri="http://schemas.microsoft.com/office/2006/documentManagement/types"/>
    <ds:schemaRef ds:uri="http://schemas.microsoft.com/office/infopath/2007/PartnerControls"/>
    <ds:schemaRef ds:uri="4af6fcea-2291-4f74-8d1e-64e37799895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B6E0A9-2CE2-4A7F-AE97-C2D3C3F6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4</Pages>
  <Words>500</Words>
  <Characters>2952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Radka Vaváková</cp:lastModifiedBy>
  <cp:revision>13</cp:revision>
  <cp:lastPrinted>2013-11-06T08:46:00Z</cp:lastPrinted>
  <dcterms:created xsi:type="dcterms:W3CDTF">2022-05-19T06:41:00Z</dcterms:created>
  <dcterms:modified xsi:type="dcterms:W3CDTF">2023-01-18T10:49:00Z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